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28FC" w14:textId="4DE84C14" w:rsidR="00C41F32" w:rsidRDefault="00351F62" w:rsidP="00351F62">
      <w:pPr>
        <w:tabs>
          <w:tab w:val="left" w:pos="2220"/>
        </w:tabs>
        <w:rPr>
          <w:b/>
          <w:sz w:val="28"/>
        </w:rPr>
      </w:pPr>
      <w:r>
        <w:rPr>
          <w:sz w:val="18"/>
        </w:rPr>
        <w:tab/>
      </w:r>
      <w:r w:rsidR="004B02FF">
        <w:rPr>
          <w:b/>
          <w:sz w:val="28"/>
        </w:rPr>
        <w:t>Town of Bowling Green Fiscal Year 20</w:t>
      </w:r>
      <w:r w:rsidR="009F2326">
        <w:rPr>
          <w:b/>
          <w:sz w:val="28"/>
        </w:rPr>
        <w:t>21</w:t>
      </w:r>
      <w:r w:rsidR="004B02FF">
        <w:rPr>
          <w:b/>
          <w:sz w:val="28"/>
        </w:rPr>
        <w:t xml:space="preserve"> - 20</w:t>
      </w:r>
      <w:r>
        <w:rPr>
          <w:b/>
          <w:sz w:val="28"/>
        </w:rPr>
        <w:t>2</w:t>
      </w:r>
      <w:r w:rsidR="009F2326">
        <w:rPr>
          <w:b/>
          <w:sz w:val="28"/>
        </w:rPr>
        <w:t>2</w:t>
      </w:r>
      <w:r w:rsidR="004B02FF">
        <w:rPr>
          <w:b/>
          <w:sz w:val="28"/>
        </w:rPr>
        <w:t xml:space="preserve"> Budget Schedule</w:t>
      </w:r>
    </w:p>
    <w:p w14:paraId="08921009" w14:textId="77777777" w:rsidR="00C41F32" w:rsidRDefault="00C41F32">
      <w:pPr>
        <w:rPr>
          <w:b/>
          <w:sz w:val="20"/>
        </w:rPr>
      </w:pPr>
    </w:p>
    <w:p w14:paraId="667DDD7E" w14:textId="77777777" w:rsidR="00C41F32" w:rsidRDefault="00C41F32">
      <w:pPr>
        <w:rPr>
          <w:b/>
          <w:sz w:val="20"/>
        </w:rPr>
      </w:pPr>
    </w:p>
    <w:p w14:paraId="05A71BC5" w14:textId="77777777" w:rsidR="00C41F32" w:rsidRDefault="00C41F32">
      <w:pPr>
        <w:spacing w:before="3"/>
        <w:rPr>
          <w:b/>
          <w:sz w:val="26"/>
        </w:rPr>
      </w:pP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8"/>
        <w:gridCol w:w="5888"/>
        <w:gridCol w:w="1013"/>
      </w:tblGrid>
      <w:tr w:rsidR="00C41F32" w14:paraId="0AD3F2A3" w14:textId="77777777" w:rsidTr="009F2326">
        <w:trPr>
          <w:trHeight w:val="268"/>
        </w:trPr>
        <w:tc>
          <w:tcPr>
            <w:tcW w:w="2488" w:type="dxa"/>
          </w:tcPr>
          <w:p w14:paraId="14FC3EB4" w14:textId="716E220C" w:rsidR="00C41F32" w:rsidRDefault="009F2326" w:rsidP="009F2326">
            <w:pPr>
              <w:pStyle w:val="TableParagraph"/>
              <w:spacing w:line="248" w:lineRule="exact"/>
              <w:ind w:left="55"/>
              <w:rPr>
                <w:sz w:val="24"/>
              </w:rPr>
            </w:pPr>
            <w:r>
              <w:rPr>
                <w:sz w:val="24"/>
              </w:rPr>
              <w:t>February 4</w:t>
            </w:r>
            <w:r w:rsidR="007A7920">
              <w:rPr>
                <w:sz w:val="24"/>
              </w:rPr>
              <w:t>,</w:t>
            </w:r>
            <w:r w:rsidR="00351F62">
              <w:rPr>
                <w:sz w:val="24"/>
              </w:rPr>
              <w:t xml:space="preserve"> 202</w:t>
            </w:r>
            <w:r>
              <w:rPr>
                <w:sz w:val="24"/>
              </w:rPr>
              <w:t>1</w:t>
            </w:r>
          </w:p>
          <w:p w14:paraId="76E104BE" w14:textId="41A5E984" w:rsidR="00351F62" w:rsidRDefault="00351F62" w:rsidP="009F2326">
            <w:pPr>
              <w:pStyle w:val="TableParagraph"/>
              <w:spacing w:line="248" w:lineRule="exact"/>
              <w:ind w:left="55"/>
              <w:rPr>
                <w:sz w:val="24"/>
              </w:rPr>
            </w:pPr>
          </w:p>
        </w:tc>
        <w:tc>
          <w:tcPr>
            <w:tcW w:w="5888" w:type="dxa"/>
          </w:tcPr>
          <w:p w14:paraId="317FE55C" w14:textId="4B9A9E91" w:rsidR="00C41F32" w:rsidRDefault="009F2326">
            <w:pPr>
              <w:pStyle w:val="TableParagraph"/>
              <w:spacing w:line="248" w:lineRule="exact"/>
              <w:ind w:left="360"/>
              <w:rPr>
                <w:sz w:val="24"/>
              </w:rPr>
            </w:pPr>
            <w:r>
              <w:rPr>
                <w:sz w:val="24"/>
              </w:rPr>
              <w:t>Budget Work Session</w:t>
            </w:r>
          </w:p>
        </w:tc>
        <w:tc>
          <w:tcPr>
            <w:tcW w:w="1013" w:type="dxa"/>
          </w:tcPr>
          <w:p w14:paraId="128EC979" w14:textId="4911B43A" w:rsidR="00C41F32" w:rsidRDefault="007A7920" w:rsidP="009F2326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6:00pm</w:t>
            </w:r>
          </w:p>
        </w:tc>
      </w:tr>
      <w:tr w:rsidR="00C41F32" w14:paraId="796AFD08" w14:textId="77777777" w:rsidTr="009F2326">
        <w:trPr>
          <w:trHeight w:val="503"/>
        </w:trPr>
        <w:tc>
          <w:tcPr>
            <w:tcW w:w="2488" w:type="dxa"/>
          </w:tcPr>
          <w:p w14:paraId="52EC5511" w14:textId="5F266B01" w:rsidR="00C41F32" w:rsidRDefault="009F2326" w:rsidP="009F2326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April 1, 2021</w:t>
            </w:r>
          </w:p>
          <w:p w14:paraId="05179BB7" w14:textId="2BFE3963" w:rsidR="00351F62" w:rsidRDefault="00351F62" w:rsidP="009F2326">
            <w:pPr>
              <w:pStyle w:val="TableParagraph"/>
              <w:spacing w:line="240" w:lineRule="exact"/>
              <w:ind w:left="55"/>
              <w:rPr>
                <w:sz w:val="24"/>
              </w:rPr>
            </w:pPr>
          </w:p>
        </w:tc>
        <w:tc>
          <w:tcPr>
            <w:tcW w:w="5888" w:type="dxa"/>
          </w:tcPr>
          <w:p w14:paraId="6BE33A11" w14:textId="05DA74B4" w:rsidR="00C41F32" w:rsidRDefault="009F2326">
            <w:pPr>
              <w:pStyle w:val="TableParagraph"/>
              <w:spacing w:before="1" w:line="250" w:lineRule="exact"/>
              <w:ind w:left="360" w:right="105"/>
              <w:rPr>
                <w:sz w:val="24"/>
              </w:rPr>
            </w:pPr>
            <w:r>
              <w:rPr>
                <w:sz w:val="24"/>
              </w:rPr>
              <w:t>Budget and Rate Work Session</w:t>
            </w:r>
          </w:p>
          <w:p w14:paraId="75BD6943" w14:textId="4ED8BD4E" w:rsidR="00AB7C74" w:rsidRDefault="00AB7C74">
            <w:pPr>
              <w:pStyle w:val="TableParagraph"/>
              <w:spacing w:before="1" w:line="250" w:lineRule="exact"/>
              <w:ind w:left="360" w:right="105"/>
              <w:rPr>
                <w:sz w:val="24"/>
              </w:rPr>
            </w:pPr>
          </w:p>
        </w:tc>
        <w:tc>
          <w:tcPr>
            <w:tcW w:w="1013" w:type="dxa"/>
          </w:tcPr>
          <w:p w14:paraId="7E7C1628" w14:textId="416D2451" w:rsidR="00C41F32" w:rsidRDefault="009F2326" w:rsidP="009F2326">
            <w:pPr>
              <w:pStyle w:val="TableParagraph"/>
              <w:spacing w:before="227"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6:00 pm</w:t>
            </w:r>
          </w:p>
        </w:tc>
      </w:tr>
      <w:tr w:rsidR="009F2326" w14:paraId="04117E3F" w14:textId="77777777" w:rsidTr="009F2326">
        <w:trPr>
          <w:trHeight w:val="501"/>
        </w:trPr>
        <w:tc>
          <w:tcPr>
            <w:tcW w:w="2488" w:type="dxa"/>
          </w:tcPr>
          <w:p w14:paraId="339B741D" w14:textId="2283DC32" w:rsidR="009F2326" w:rsidRDefault="009F2326" w:rsidP="009F2326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April 2</w:t>
            </w:r>
            <w:r w:rsidR="006379FC">
              <w:rPr>
                <w:sz w:val="24"/>
              </w:rPr>
              <w:t>9</w:t>
            </w:r>
            <w:r>
              <w:rPr>
                <w:sz w:val="24"/>
              </w:rPr>
              <w:t>, 2021</w:t>
            </w:r>
          </w:p>
          <w:p w14:paraId="4DA4917F" w14:textId="2E209907" w:rsidR="009F2326" w:rsidRDefault="009F2326" w:rsidP="009F2326">
            <w:pPr>
              <w:pStyle w:val="TableParagraph"/>
              <w:spacing w:line="251" w:lineRule="exact"/>
              <w:ind w:left="55"/>
              <w:rPr>
                <w:sz w:val="24"/>
              </w:rPr>
            </w:pPr>
          </w:p>
        </w:tc>
        <w:tc>
          <w:tcPr>
            <w:tcW w:w="5888" w:type="dxa"/>
          </w:tcPr>
          <w:p w14:paraId="6DC25CD1" w14:textId="799663CA" w:rsidR="009F2326" w:rsidRDefault="009F2326" w:rsidP="009F2326">
            <w:pPr>
              <w:pStyle w:val="TableParagraph"/>
              <w:spacing w:before="1" w:line="250" w:lineRule="exact"/>
              <w:ind w:left="360" w:right="105"/>
              <w:rPr>
                <w:sz w:val="24"/>
              </w:rPr>
            </w:pPr>
            <w:r>
              <w:rPr>
                <w:sz w:val="24"/>
              </w:rPr>
              <w:t>Budget and Rate Work Session (if needed)</w:t>
            </w:r>
          </w:p>
          <w:p w14:paraId="58865AED" w14:textId="07378B20" w:rsidR="009F2326" w:rsidRDefault="009F2326" w:rsidP="009F2326">
            <w:pPr>
              <w:pStyle w:val="TableParagraph"/>
              <w:spacing w:line="244" w:lineRule="exact"/>
              <w:ind w:left="360"/>
              <w:rPr>
                <w:sz w:val="24"/>
              </w:rPr>
            </w:pPr>
          </w:p>
        </w:tc>
        <w:tc>
          <w:tcPr>
            <w:tcW w:w="1013" w:type="dxa"/>
          </w:tcPr>
          <w:p w14:paraId="355B2119" w14:textId="5A76D0D8" w:rsidR="009F2326" w:rsidRDefault="009F2326" w:rsidP="009F2326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6:00 pm</w:t>
            </w:r>
          </w:p>
        </w:tc>
      </w:tr>
      <w:tr w:rsidR="009F2326" w14:paraId="7FEA7A0D" w14:textId="77777777" w:rsidTr="009F2326">
        <w:trPr>
          <w:trHeight w:val="501"/>
        </w:trPr>
        <w:tc>
          <w:tcPr>
            <w:tcW w:w="2488" w:type="dxa"/>
          </w:tcPr>
          <w:p w14:paraId="7A6B2671" w14:textId="6E218B22" w:rsidR="009F2326" w:rsidRDefault="009F2326" w:rsidP="009F2326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May 6, 2021</w:t>
            </w:r>
          </w:p>
          <w:p w14:paraId="2E24F946" w14:textId="40C2BE22" w:rsidR="009F2326" w:rsidRDefault="009F2326" w:rsidP="009F2326">
            <w:pPr>
              <w:pStyle w:val="TableParagraph"/>
              <w:spacing w:line="251" w:lineRule="exact"/>
              <w:ind w:left="55"/>
              <w:rPr>
                <w:sz w:val="24"/>
              </w:rPr>
            </w:pPr>
          </w:p>
        </w:tc>
        <w:tc>
          <w:tcPr>
            <w:tcW w:w="5888" w:type="dxa"/>
          </w:tcPr>
          <w:p w14:paraId="7BAEABCB" w14:textId="77777777" w:rsidR="009F2326" w:rsidRDefault="009F2326" w:rsidP="00AB7C74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Regular Meeting/</w:t>
            </w:r>
            <w:r w:rsidRPr="00AB7C74">
              <w:rPr>
                <w:sz w:val="24"/>
              </w:rPr>
              <w:t xml:space="preserve"> Authorize Town</w:t>
            </w:r>
            <w:r>
              <w:rPr>
                <w:sz w:val="24"/>
              </w:rPr>
              <w:t xml:space="preserve"> </w:t>
            </w:r>
            <w:r w:rsidRPr="00AB7C74">
              <w:rPr>
                <w:sz w:val="24"/>
              </w:rPr>
              <w:t>Manger to Advertise Budget Public Hearing and Propose Water &amp; Sewer Rates</w:t>
            </w:r>
          </w:p>
          <w:p w14:paraId="36F68923" w14:textId="6B21F5DF" w:rsidR="009F2326" w:rsidRDefault="009F2326" w:rsidP="00AB7C74">
            <w:pPr>
              <w:pStyle w:val="TableParagraph"/>
              <w:spacing w:line="239" w:lineRule="exact"/>
              <w:ind w:left="360"/>
              <w:rPr>
                <w:sz w:val="24"/>
              </w:rPr>
            </w:pPr>
          </w:p>
        </w:tc>
        <w:tc>
          <w:tcPr>
            <w:tcW w:w="1013" w:type="dxa"/>
          </w:tcPr>
          <w:p w14:paraId="2AF7CFC5" w14:textId="17E39A07" w:rsidR="009F2326" w:rsidRDefault="009F2326" w:rsidP="009F2326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</w:tr>
      <w:tr w:rsidR="009F2326" w14:paraId="333CFFA9" w14:textId="77777777" w:rsidTr="009F2326">
        <w:trPr>
          <w:trHeight w:val="501"/>
        </w:trPr>
        <w:tc>
          <w:tcPr>
            <w:tcW w:w="2488" w:type="dxa"/>
          </w:tcPr>
          <w:p w14:paraId="73A42FA8" w14:textId="5D810064" w:rsidR="009F2326" w:rsidRDefault="009F2326" w:rsidP="009F2326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June 3, 2021</w:t>
            </w:r>
          </w:p>
        </w:tc>
        <w:tc>
          <w:tcPr>
            <w:tcW w:w="5888" w:type="dxa"/>
          </w:tcPr>
          <w:p w14:paraId="7CC53EF5" w14:textId="1F645E31" w:rsidR="009F2326" w:rsidRDefault="009F2326" w:rsidP="00AB7C74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Budget and Rate Work Session</w:t>
            </w:r>
          </w:p>
        </w:tc>
        <w:tc>
          <w:tcPr>
            <w:tcW w:w="1013" w:type="dxa"/>
          </w:tcPr>
          <w:p w14:paraId="360D31D1" w14:textId="5FDB45DC" w:rsidR="009F2326" w:rsidRDefault="009F2326" w:rsidP="009F2326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6:00 pm</w:t>
            </w:r>
          </w:p>
        </w:tc>
      </w:tr>
      <w:tr w:rsidR="009F2326" w14:paraId="34D2AC92" w14:textId="77777777" w:rsidTr="009F2326">
        <w:trPr>
          <w:trHeight w:val="275"/>
        </w:trPr>
        <w:tc>
          <w:tcPr>
            <w:tcW w:w="2488" w:type="dxa"/>
          </w:tcPr>
          <w:p w14:paraId="0E2E8134" w14:textId="1698EECF" w:rsidR="009F2326" w:rsidRDefault="009F2326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June 3, 2021</w:t>
            </w:r>
          </w:p>
          <w:p w14:paraId="61593B7B" w14:textId="459279A4" w:rsidR="009F2326" w:rsidRDefault="009F2326">
            <w:pPr>
              <w:pStyle w:val="TableParagraph"/>
              <w:spacing w:line="256" w:lineRule="exact"/>
              <w:ind w:left="55"/>
              <w:rPr>
                <w:sz w:val="24"/>
              </w:rPr>
            </w:pPr>
          </w:p>
        </w:tc>
        <w:tc>
          <w:tcPr>
            <w:tcW w:w="5888" w:type="dxa"/>
          </w:tcPr>
          <w:p w14:paraId="291F6A5B" w14:textId="77777777" w:rsidR="009F2326" w:rsidRDefault="009F2326">
            <w:pPr>
              <w:pStyle w:val="TableParagraph"/>
              <w:spacing w:line="251" w:lineRule="exact"/>
              <w:ind w:left="360"/>
              <w:rPr>
                <w:sz w:val="24"/>
              </w:rPr>
            </w:pPr>
            <w:r>
              <w:rPr>
                <w:sz w:val="24"/>
              </w:rPr>
              <w:t>Regular Meeting/</w:t>
            </w:r>
            <w:r w:rsidRPr="00AB7C74">
              <w:rPr>
                <w:sz w:val="24"/>
              </w:rPr>
              <w:t xml:space="preserve"> Public Hearing </w:t>
            </w:r>
            <w:r>
              <w:rPr>
                <w:sz w:val="24"/>
              </w:rPr>
              <w:t xml:space="preserve">on </w:t>
            </w:r>
            <w:r w:rsidRPr="00AB7C74">
              <w:rPr>
                <w:sz w:val="24"/>
              </w:rPr>
              <w:t>Budget</w:t>
            </w:r>
            <w:r>
              <w:rPr>
                <w:sz w:val="24"/>
              </w:rPr>
              <w:t xml:space="preserve"> and Proposed Tax and Utility Rates</w:t>
            </w:r>
          </w:p>
          <w:p w14:paraId="374BDA24" w14:textId="7CC3552F" w:rsidR="009F2326" w:rsidRDefault="009F2326">
            <w:pPr>
              <w:pStyle w:val="TableParagraph"/>
              <w:spacing w:line="256" w:lineRule="exact"/>
              <w:ind w:left="360"/>
              <w:rPr>
                <w:sz w:val="24"/>
              </w:rPr>
            </w:pPr>
          </w:p>
        </w:tc>
        <w:tc>
          <w:tcPr>
            <w:tcW w:w="1013" w:type="dxa"/>
          </w:tcPr>
          <w:p w14:paraId="73FC659A" w14:textId="353FDCF5" w:rsidR="009F2326" w:rsidRDefault="009F2326" w:rsidP="009F232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7:00pm</w:t>
            </w:r>
          </w:p>
        </w:tc>
      </w:tr>
      <w:tr w:rsidR="009F2326" w14:paraId="5AB1EBF8" w14:textId="77777777" w:rsidTr="009F2326">
        <w:trPr>
          <w:trHeight w:val="277"/>
        </w:trPr>
        <w:tc>
          <w:tcPr>
            <w:tcW w:w="2488" w:type="dxa"/>
          </w:tcPr>
          <w:p w14:paraId="11333EF9" w14:textId="6D1D877A" w:rsidR="009F2326" w:rsidRDefault="009F2326">
            <w:pPr>
              <w:pStyle w:val="TableParagraph"/>
              <w:spacing w:line="258" w:lineRule="exact"/>
              <w:ind w:left="55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June 24, 2021</w:t>
            </w:r>
          </w:p>
        </w:tc>
        <w:tc>
          <w:tcPr>
            <w:tcW w:w="5888" w:type="dxa"/>
          </w:tcPr>
          <w:p w14:paraId="6D441CFD" w14:textId="77777777" w:rsidR="009F2326" w:rsidRDefault="009F2326" w:rsidP="00AB7C74">
            <w:pPr>
              <w:pStyle w:val="TableParagraph"/>
              <w:spacing w:line="251" w:lineRule="exact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Adoption </w:t>
            </w:r>
            <w:r w:rsidRPr="00AB7C74">
              <w:rPr>
                <w:b/>
                <w:bCs/>
                <w:sz w:val="24"/>
              </w:rPr>
              <w:t>Meeting/Adoption of Budget and Tax Rate/Appropriate Funds</w:t>
            </w:r>
          </w:p>
          <w:p w14:paraId="76039971" w14:textId="7FE11FD1" w:rsidR="009F2326" w:rsidRDefault="009F2326">
            <w:pPr>
              <w:pStyle w:val="TableParagraph"/>
              <w:spacing w:line="258" w:lineRule="exact"/>
              <w:ind w:left="360"/>
              <w:rPr>
                <w:b/>
                <w:sz w:val="24"/>
              </w:rPr>
            </w:pPr>
          </w:p>
        </w:tc>
        <w:tc>
          <w:tcPr>
            <w:tcW w:w="1013" w:type="dxa"/>
          </w:tcPr>
          <w:p w14:paraId="03226CBB" w14:textId="7A13FF61" w:rsidR="009F2326" w:rsidRDefault="009F2326" w:rsidP="009F2326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Pr="00AB7C74">
              <w:rPr>
                <w:b/>
                <w:bCs/>
                <w:sz w:val="24"/>
              </w:rPr>
              <w:t>:00</w:t>
            </w:r>
            <w:r>
              <w:rPr>
                <w:b/>
                <w:bCs/>
                <w:sz w:val="24"/>
              </w:rPr>
              <w:t xml:space="preserve"> </w:t>
            </w:r>
            <w:r w:rsidRPr="00AB7C74">
              <w:rPr>
                <w:b/>
                <w:bCs/>
                <w:sz w:val="24"/>
              </w:rPr>
              <w:t>pm</w:t>
            </w:r>
          </w:p>
        </w:tc>
      </w:tr>
      <w:tr w:rsidR="009F2326" w14:paraId="7A47A419" w14:textId="77777777" w:rsidTr="009F2326">
        <w:trPr>
          <w:trHeight w:val="275"/>
        </w:trPr>
        <w:tc>
          <w:tcPr>
            <w:tcW w:w="2488" w:type="dxa"/>
          </w:tcPr>
          <w:p w14:paraId="76B65F1C" w14:textId="405787B8" w:rsidR="009F2326" w:rsidRDefault="009F2326">
            <w:pPr>
              <w:pStyle w:val="TableParagraph"/>
              <w:spacing w:line="256" w:lineRule="exact"/>
              <w:ind w:left="55"/>
              <w:rPr>
                <w:sz w:val="24"/>
              </w:rPr>
            </w:pPr>
          </w:p>
        </w:tc>
        <w:tc>
          <w:tcPr>
            <w:tcW w:w="5888" w:type="dxa"/>
          </w:tcPr>
          <w:p w14:paraId="4D6BBA18" w14:textId="593BCD47" w:rsidR="009F2326" w:rsidRDefault="009F2326" w:rsidP="00AB7C74">
            <w:pPr>
              <w:pStyle w:val="TableParagraph"/>
              <w:spacing w:line="256" w:lineRule="exact"/>
              <w:ind w:left="360"/>
              <w:rPr>
                <w:sz w:val="24"/>
              </w:rPr>
            </w:pPr>
          </w:p>
        </w:tc>
        <w:tc>
          <w:tcPr>
            <w:tcW w:w="1013" w:type="dxa"/>
          </w:tcPr>
          <w:p w14:paraId="38CF0D8D" w14:textId="5A452E18" w:rsidR="009F2326" w:rsidRDefault="009F2326">
            <w:pPr>
              <w:pStyle w:val="TableParagraph"/>
              <w:spacing w:line="256" w:lineRule="exact"/>
              <w:ind w:left="226"/>
              <w:rPr>
                <w:sz w:val="24"/>
              </w:rPr>
            </w:pPr>
          </w:p>
        </w:tc>
      </w:tr>
      <w:tr w:rsidR="009F2326" w14:paraId="42C3F80E" w14:textId="77777777" w:rsidTr="009F2326">
        <w:trPr>
          <w:trHeight w:val="270"/>
        </w:trPr>
        <w:tc>
          <w:tcPr>
            <w:tcW w:w="2488" w:type="dxa"/>
          </w:tcPr>
          <w:p w14:paraId="296F5708" w14:textId="13009D18" w:rsidR="009F2326" w:rsidRDefault="009F2326">
            <w:pPr>
              <w:pStyle w:val="TableParagraph"/>
              <w:spacing w:line="251" w:lineRule="exact"/>
              <w:ind w:left="55"/>
              <w:rPr>
                <w:sz w:val="24"/>
              </w:rPr>
            </w:pPr>
          </w:p>
        </w:tc>
        <w:tc>
          <w:tcPr>
            <w:tcW w:w="5888" w:type="dxa"/>
          </w:tcPr>
          <w:p w14:paraId="2F6AA2CD" w14:textId="1B2BF822" w:rsidR="009F2326" w:rsidRDefault="009F2326">
            <w:pPr>
              <w:pStyle w:val="TableParagraph"/>
              <w:spacing w:line="251" w:lineRule="exact"/>
              <w:ind w:left="360"/>
              <w:rPr>
                <w:sz w:val="24"/>
              </w:rPr>
            </w:pPr>
          </w:p>
        </w:tc>
        <w:tc>
          <w:tcPr>
            <w:tcW w:w="1013" w:type="dxa"/>
          </w:tcPr>
          <w:p w14:paraId="28F46499" w14:textId="2B062749" w:rsidR="009F2326" w:rsidRDefault="009F2326">
            <w:pPr>
              <w:pStyle w:val="TableParagraph"/>
              <w:spacing w:line="251" w:lineRule="exact"/>
              <w:ind w:left="226"/>
              <w:rPr>
                <w:sz w:val="24"/>
              </w:rPr>
            </w:pPr>
          </w:p>
        </w:tc>
      </w:tr>
      <w:tr w:rsidR="009F2326" w14:paraId="430AAC5D" w14:textId="77777777" w:rsidTr="009F2326">
        <w:trPr>
          <w:trHeight w:val="270"/>
        </w:trPr>
        <w:tc>
          <w:tcPr>
            <w:tcW w:w="2488" w:type="dxa"/>
          </w:tcPr>
          <w:p w14:paraId="3A33BF5B" w14:textId="649FF002" w:rsidR="009F2326" w:rsidRPr="00AB7C74" w:rsidRDefault="009F2326" w:rsidP="00AB7C74">
            <w:pPr>
              <w:pStyle w:val="TableParagraph"/>
              <w:spacing w:line="251" w:lineRule="exact"/>
              <w:ind w:left="55"/>
              <w:rPr>
                <w:b/>
                <w:bCs/>
                <w:sz w:val="24"/>
              </w:rPr>
            </w:pPr>
          </w:p>
        </w:tc>
        <w:tc>
          <w:tcPr>
            <w:tcW w:w="5888" w:type="dxa"/>
          </w:tcPr>
          <w:p w14:paraId="6E40DD46" w14:textId="6CAA3C69" w:rsidR="009F2326" w:rsidRPr="00AB7C74" w:rsidRDefault="009F2326" w:rsidP="00AB7C74">
            <w:pPr>
              <w:pStyle w:val="TableParagraph"/>
              <w:spacing w:line="251" w:lineRule="exact"/>
              <w:ind w:left="360"/>
              <w:rPr>
                <w:b/>
                <w:bCs/>
                <w:sz w:val="24"/>
              </w:rPr>
            </w:pPr>
          </w:p>
        </w:tc>
        <w:tc>
          <w:tcPr>
            <w:tcW w:w="1013" w:type="dxa"/>
          </w:tcPr>
          <w:p w14:paraId="4975B0C1" w14:textId="261DE9D2" w:rsidR="009F2326" w:rsidRPr="00AB7C74" w:rsidRDefault="009F2326" w:rsidP="00AB7C74">
            <w:pPr>
              <w:pStyle w:val="TableParagraph"/>
              <w:spacing w:line="251" w:lineRule="exact"/>
              <w:ind w:left="226"/>
              <w:rPr>
                <w:b/>
                <w:bCs/>
                <w:sz w:val="24"/>
              </w:rPr>
            </w:pPr>
          </w:p>
        </w:tc>
      </w:tr>
    </w:tbl>
    <w:p w14:paraId="73100CF2" w14:textId="77777777" w:rsidR="004B02FF" w:rsidRDefault="004B02FF"/>
    <w:sectPr w:rsidR="004B02FF">
      <w:pgSz w:w="12240" w:h="15840"/>
      <w:pgMar w:top="1360" w:right="3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E7DE1"/>
    <w:multiLevelType w:val="hybridMultilevel"/>
    <w:tmpl w:val="08C24424"/>
    <w:lvl w:ilvl="0" w:tplc="9270656C">
      <w:numFmt w:val="bullet"/>
      <w:lvlText w:val=""/>
      <w:lvlJc w:val="left"/>
      <w:pPr>
        <w:ind w:left="494" w:hanging="31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7AED37E">
      <w:numFmt w:val="bullet"/>
      <w:lvlText w:val="•"/>
      <w:lvlJc w:val="left"/>
      <w:pPr>
        <w:ind w:left="1200" w:hanging="315"/>
      </w:pPr>
      <w:rPr>
        <w:rFonts w:hint="default"/>
        <w:lang w:val="en-US" w:eastAsia="en-US" w:bidi="en-US"/>
      </w:rPr>
    </w:lvl>
    <w:lvl w:ilvl="2" w:tplc="1CB6D2C4">
      <w:numFmt w:val="bullet"/>
      <w:lvlText w:val="•"/>
      <w:lvlJc w:val="left"/>
      <w:pPr>
        <w:ind w:left="7280" w:hanging="315"/>
      </w:pPr>
      <w:rPr>
        <w:rFonts w:hint="default"/>
        <w:lang w:val="en-US" w:eastAsia="en-US" w:bidi="en-US"/>
      </w:rPr>
    </w:lvl>
    <w:lvl w:ilvl="3" w:tplc="20968072">
      <w:numFmt w:val="bullet"/>
      <w:lvlText w:val="•"/>
      <w:lvlJc w:val="left"/>
      <w:pPr>
        <w:ind w:left="7792" w:hanging="315"/>
      </w:pPr>
      <w:rPr>
        <w:rFonts w:hint="default"/>
        <w:lang w:val="en-US" w:eastAsia="en-US" w:bidi="en-US"/>
      </w:rPr>
    </w:lvl>
    <w:lvl w:ilvl="4" w:tplc="17D0CA1A">
      <w:numFmt w:val="bullet"/>
      <w:lvlText w:val="•"/>
      <w:lvlJc w:val="left"/>
      <w:pPr>
        <w:ind w:left="8305" w:hanging="315"/>
      </w:pPr>
      <w:rPr>
        <w:rFonts w:hint="default"/>
        <w:lang w:val="en-US" w:eastAsia="en-US" w:bidi="en-US"/>
      </w:rPr>
    </w:lvl>
    <w:lvl w:ilvl="5" w:tplc="BFEC4FA6">
      <w:numFmt w:val="bullet"/>
      <w:lvlText w:val="•"/>
      <w:lvlJc w:val="left"/>
      <w:pPr>
        <w:ind w:left="8817" w:hanging="315"/>
      </w:pPr>
      <w:rPr>
        <w:rFonts w:hint="default"/>
        <w:lang w:val="en-US" w:eastAsia="en-US" w:bidi="en-US"/>
      </w:rPr>
    </w:lvl>
    <w:lvl w:ilvl="6" w:tplc="110A0066">
      <w:numFmt w:val="bullet"/>
      <w:lvlText w:val="•"/>
      <w:lvlJc w:val="left"/>
      <w:pPr>
        <w:ind w:left="9330" w:hanging="315"/>
      </w:pPr>
      <w:rPr>
        <w:rFonts w:hint="default"/>
        <w:lang w:val="en-US" w:eastAsia="en-US" w:bidi="en-US"/>
      </w:rPr>
    </w:lvl>
    <w:lvl w:ilvl="7" w:tplc="9F54055E">
      <w:numFmt w:val="bullet"/>
      <w:lvlText w:val="•"/>
      <w:lvlJc w:val="left"/>
      <w:pPr>
        <w:ind w:left="9842" w:hanging="315"/>
      </w:pPr>
      <w:rPr>
        <w:rFonts w:hint="default"/>
        <w:lang w:val="en-US" w:eastAsia="en-US" w:bidi="en-US"/>
      </w:rPr>
    </w:lvl>
    <w:lvl w:ilvl="8" w:tplc="2BD88AF8">
      <w:numFmt w:val="bullet"/>
      <w:lvlText w:val="•"/>
      <w:lvlJc w:val="left"/>
      <w:pPr>
        <w:ind w:left="10355" w:hanging="31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2"/>
    <w:rsid w:val="00351F62"/>
    <w:rsid w:val="004B02FF"/>
    <w:rsid w:val="006379FC"/>
    <w:rsid w:val="007A7920"/>
    <w:rsid w:val="00995FB2"/>
    <w:rsid w:val="009F2326"/>
    <w:rsid w:val="00AB7C74"/>
    <w:rsid w:val="00C4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D6B3"/>
  <w15:docId w15:val="{B7D9612E-0485-4E32-A2DE-E2BFA9C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436" w:hanging="257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TBG Manager</dc:creator>
  <cp:lastModifiedBy>TBG Manager</cp:lastModifiedBy>
  <cp:revision>3</cp:revision>
  <cp:lastPrinted>2021-01-13T14:57:00Z</cp:lastPrinted>
  <dcterms:created xsi:type="dcterms:W3CDTF">2021-01-04T16:13:00Z</dcterms:created>
  <dcterms:modified xsi:type="dcterms:W3CDTF">2021-01-13T14:57:00Z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2019-12-30T00:00:00Z</vt:filetime>
  </property>
</Properties>
</file>